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2D6" w:rsidRPr="00A10FE2" w:rsidRDefault="00EF02D6" w:rsidP="00EF02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0FE2">
        <w:rPr>
          <w:rFonts w:ascii="Times New Roman" w:hAnsi="Times New Roman" w:cs="Times New Roman"/>
          <w:b/>
          <w:bCs/>
          <w:sz w:val="28"/>
          <w:szCs w:val="28"/>
        </w:rPr>
        <w:t xml:space="preserve">Liebe Schülerinnen und Schüler des Englisch </w:t>
      </w:r>
      <w:r w:rsidR="00FC301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0FE2">
        <w:rPr>
          <w:rFonts w:ascii="Times New Roman" w:hAnsi="Times New Roman" w:cs="Times New Roman"/>
          <w:b/>
          <w:bCs/>
          <w:sz w:val="28"/>
          <w:szCs w:val="28"/>
        </w:rPr>
        <w:t>E – Kurses!</w:t>
      </w:r>
    </w:p>
    <w:p w:rsidR="00EF02D6" w:rsidRDefault="00EF02D6" w:rsidP="00EF02D6">
      <w:pPr>
        <w:rPr>
          <w:rFonts w:ascii="Times New Roman" w:hAnsi="Times New Roman" w:cs="Times New Roman"/>
          <w:b/>
          <w:bCs/>
        </w:rPr>
      </w:pPr>
    </w:p>
    <w:p w:rsidR="004F7279" w:rsidRDefault="004F7279" w:rsidP="00EF02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Leider geht diese Art von Unterricht für Euch erst einmal so weiter!</w:t>
      </w:r>
      <w:r w:rsidR="00FC3016">
        <w:rPr>
          <w:rFonts w:ascii="Times New Roman" w:hAnsi="Times New Roman" w:cs="Times New Roman"/>
          <w:b/>
          <w:bCs/>
        </w:rPr>
        <w:t xml:space="preserve"> Wir wollen aber das Beste daraus machen. Bei Schwierigkeiten könnt ihr Fragen auf der </w:t>
      </w:r>
      <w:proofErr w:type="spellStart"/>
      <w:r w:rsidR="00FC3016">
        <w:rPr>
          <w:rFonts w:ascii="Times New Roman" w:hAnsi="Times New Roman" w:cs="Times New Roman"/>
          <w:b/>
          <w:bCs/>
        </w:rPr>
        <w:t>Pinwand</w:t>
      </w:r>
      <w:proofErr w:type="spellEnd"/>
      <w:r w:rsidR="00FC3016">
        <w:rPr>
          <w:rFonts w:ascii="Times New Roman" w:hAnsi="Times New Roman" w:cs="Times New Roman"/>
          <w:b/>
          <w:bCs/>
        </w:rPr>
        <w:t xml:space="preserve"> oder auf der Plattform </w:t>
      </w:r>
      <w:proofErr w:type="spellStart"/>
      <w:r w:rsidR="00FC3016">
        <w:rPr>
          <w:rFonts w:ascii="Times New Roman" w:hAnsi="Times New Roman" w:cs="Times New Roman"/>
          <w:b/>
          <w:bCs/>
        </w:rPr>
        <w:t>Schoolfox</w:t>
      </w:r>
      <w:proofErr w:type="spellEnd"/>
      <w:r w:rsidR="00FC3016">
        <w:rPr>
          <w:rFonts w:ascii="Times New Roman" w:hAnsi="Times New Roman" w:cs="Times New Roman"/>
          <w:b/>
          <w:bCs/>
        </w:rPr>
        <w:t xml:space="preserve"> stellen. Viel Erfolg!</w:t>
      </w:r>
    </w:p>
    <w:p w:rsidR="004F7279" w:rsidRDefault="004F7279" w:rsidP="00EF02D6">
      <w:pPr>
        <w:rPr>
          <w:rFonts w:ascii="Times New Roman" w:hAnsi="Times New Roman" w:cs="Times New Roman"/>
          <w:b/>
          <w:bCs/>
        </w:rPr>
      </w:pPr>
    </w:p>
    <w:p w:rsidR="004F7279" w:rsidRDefault="004F7279" w:rsidP="00EF02D6">
      <w:pPr>
        <w:rPr>
          <w:rFonts w:ascii="Times New Roman" w:hAnsi="Times New Roman" w:cs="Times New Roman"/>
          <w:b/>
          <w:bCs/>
        </w:rPr>
      </w:pPr>
    </w:p>
    <w:p w:rsidR="004F7279" w:rsidRDefault="004F7279" w:rsidP="00EF02D6">
      <w:pPr>
        <w:rPr>
          <w:rFonts w:ascii="Times New Roman" w:hAnsi="Times New Roman" w:cs="Times New Roman"/>
          <w:b/>
          <w:bCs/>
        </w:rPr>
      </w:pPr>
    </w:p>
    <w:p w:rsidR="004F7279" w:rsidRDefault="004F7279" w:rsidP="00EF02D6">
      <w:pPr>
        <w:rPr>
          <w:rFonts w:ascii="Times New Roman" w:hAnsi="Times New Roman" w:cs="Times New Roman"/>
          <w:b/>
          <w:bCs/>
        </w:rPr>
      </w:pPr>
    </w:p>
    <w:p w:rsidR="00EF02D6" w:rsidRDefault="00EF02D6" w:rsidP="00EF02D6">
      <w:pPr>
        <w:rPr>
          <w:rFonts w:ascii="Times New Roman" w:hAnsi="Times New Roman" w:cs="Times New Roman"/>
          <w:b/>
          <w:bCs/>
        </w:rPr>
      </w:pPr>
    </w:p>
    <w:p w:rsidR="00EF02D6" w:rsidRDefault="00EF02D6" w:rsidP="00EF02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Arbeitsplan für die Woche vom </w:t>
      </w:r>
      <w:proofErr w:type="gramStart"/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.05 </w:t>
      </w:r>
      <w:r>
        <w:rPr>
          <w:rFonts w:ascii="Times New Roman" w:hAnsi="Times New Roman" w:cs="Times New Roman"/>
          <w:b/>
          <w:bCs/>
        </w:rPr>
        <w:t xml:space="preserve"> –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E35723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.05.2020</w:t>
      </w:r>
    </w:p>
    <w:p w:rsidR="00EF02D6" w:rsidRDefault="00EF02D6"/>
    <w:tbl>
      <w:tblPr>
        <w:tblStyle w:val="Tabellenraster"/>
        <w:tblW w:w="15816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933"/>
        <w:gridCol w:w="2410"/>
        <w:gridCol w:w="970"/>
        <w:gridCol w:w="1690"/>
        <w:gridCol w:w="1690"/>
        <w:gridCol w:w="1690"/>
      </w:tblGrid>
      <w:tr w:rsidR="00EF02D6" w:rsidTr="00800D7D">
        <w:trPr>
          <w:gridAfter w:val="4"/>
          <w:wAfter w:w="6040" w:type="dxa"/>
          <w:trHeight w:val="396"/>
        </w:trPr>
        <w:tc>
          <w:tcPr>
            <w:tcW w:w="1811" w:type="dxa"/>
          </w:tcPr>
          <w:p w:rsidR="00EF02D6" w:rsidRDefault="00EF02D6">
            <w:r>
              <w:t>Montag 4.05</w:t>
            </w:r>
          </w:p>
        </w:tc>
        <w:tc>
          <w:tcPr>
            <w:tcW w:w="1811" w:type="dxa"/>
          </w:tcPr>
          <w:p w:rsidR="00EF02D6" w:rsidRDefault="00EF02D6">
            <w:r>
              <w:t>Dienstag 5.05</w:t>
            </w:r>
          </w:p>
        </w:tc>
        <w:tc>
          <w:tcPr>
            <w:tcW w:w="1811" w:type="dxa"/>
          </w:tcPr>
          <w:p w:rsidR="00EF02D6" w:rsidRDefault="00EF02D6">
            <w:r>
              <w:t>Mittwoch 6.05</w:t>
            </w:r>
          </w:p>
        </w:tc>
        <w:tc>
          <w:tcPr>
            <w:tcW w:w="1933" w:type="dxa"/>
          </w:tcPr>
          <w:p w:rsidR="00EF02D6" w:rsidRDefault="00EF02D6">
            <w:r>
              <w:t>Donnerstag 7.05</w:t>
            </w:r>
          </w:p>
        </w:tc>
        <w:tc>
          <w:tcPr>
            <w:tcW w:w="2410" w:type="dxa"/>
          </w:tcPr>
          <w:p w:rsidR="00EF02D6" w:rsidRDefault="00EF02D6">
            <w:r>
              <w:t>Freitag 8.05</w:t>
            </w:r>
          </w:p>
        </w:tc>
      </w:tr>
      <w:tr w:rsidR="00800D7D" w:rsidTr="00800D7D">
        <w:tc>
          <w:tcPr>
            <w:tcW w:w="1811" w:type="dxa"/>
          </w:tcPr>
          <w:p w:rsidR="00800D7D" w:rsidRDefault="00800D7D" w:rsidP="00800D7D">
            <w:r>
              <w:t>Vokabeln „Neu“</w:t>
            </w:r>
          </w:p>
          <w:p w:rsidR="00800D7D" w:rsidRDefault="00800D7D" w:rsidP="00800D7D">
            <w:r>
              <w:t>Buch Seite 176</w:t>
            </w:r>
          </w:p>
          <w:p w:rsidR="00800D7D" w:rsidRDefault="00800D7D" w:rsidP="00800D7D">
            <w:r>
              <w:t>Inklusiv blauer Kasten</w:t>
            </w:r>
          </w:p>
          <w:p w:rsidR="00800D7D" w:rsidRDefault="00800D7D" w:rsidP="00800D7D"/>
          <w:p w:rsidR="00800D7D" w:rsidRDefault="00800D7D" w:rsidP="00800D7D"/>
          <w:p w:rsidR="00800D7D" w:rsidRDefault="00800D7D" w:rsidP="00800D7D"/>
          <w:p w:rsidR="00800D7D" w:rsidRDefault="00800D7D" w:rsidP="00800D7D"/>
          <w:p w:rsidR="00800D7D" w:rsidRDefault="00800D7D" w:rsidP="00800D7D"/>
        </w:tc>
        <w:tc>
          <w:tcPr>
            <w:tcW w:w="1811" w:type="dxa"/>
          </w:tcPr>
          <w:p w:rsidR="00800D7D" w:rsidRDefault="00800D7D" w:rsidP="00800D7D">
            <w:r>
              <w:t>Vokabeln „Neu“</w:t>
            </w:r>
          </w:p>
          <w:p w:rsidR="00800D7D" w:rsidRDefault="00800D7D" w:rsidP="00800D7D">
            <w:r>
              <w:t>Buch Seite 176</w:t>
            </w:r>
          </w:p>
          <w:p w:rsidR="00800D7D" w:rsidRDefault="00800D7D" w:rsidP="00800D7D">
            <w:r>
              <w:t>Inklusiv blauer Kasten</w:t>
            </w:r>
          </w:p>
          <w:p w:rsidR="00471958" w:rsidRDefault="00471958" w:rsidP="00800D7D"/>
          <w:p w:rsidR="00471958" w:rsidRPr="00471958" w:rsidRDefault="00471958" w:rsidP="00800D7D">
            <w:pPr>
              <w:rPr>
                <w:lang w:val="en-US"/>
              </w:rPr>
            </w:pPr>
            <w:r w:rsidRPr="00471958">
              <w:rPr>
                <w:lang w:val="en-US"/>
              </w:rPr>
              <w:t xml:space="preserve">Buch </w:t>
            </w:r>
            <w:proofErr w:type="spellStart"/>
            <w:r w:rsidRPr="00471958">
              <w:rPr>
                <w:lang w:val="en-US"/>
              </w:rPr>
              <w:t>Seite</w:t>
            </w:r>
            <w:proofErr w:type="spellEnd"/>
            <w:r w:rsidRPr="00471958">
              <w:rPr>
                <w:lang w:val="en-US"/>
              </w:rPr>
              <w:t xml:space="preserve"> 70</w:t>
            </w:r>
          </w:p>
          <w:p w:rsidR="00471958" w:rsidRDefault="00471958" w:rsidP="00800D7D">
            <w:pPr>
              <w:rPr>
                <w:lang w:val="en-US"/>
              </w:rPr>
            </w:pPr>
            <w:r w:rsidRPr="00471958">
              <w:rPr>
                <w:lang w:val="en-US"/>
              </w:rPr>
              <w:t>Read the bubbles of the teens</w:t>
            </w:r>
            <w:r>
              <w:rPr>
                <w:lang w:val="en-US"/>
              </w:rPr>
              <w:t>!</w:t>
            </w:r>
          </w:p>
          <w:p w:rsidR="00E35723" w:rsidRDefault="00E35723" w:rsidP="00800D7D">
            <w:pPr>
              <w:rPr>
                <w:lang w:val="en-US"/>
              </w:rPr>
            </w:pPr>
            <w:r>
              <w:rPr>
                <w:lang w:val="en-US"/>
              </w:rPr>
              <w:t>No. 1</w:t>
            </w:r>
          </w:p>
          <w:p w:rsidR="00471958" w:rsidRDefault="00471958" w:rsidP="00800D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proofErr w:type="gramStart"/>
            <w:r w:rsidR="00E35723">
              <w:rPr>
                <w:lang w:val="en-US"/>
              </w:rPr>
              <w:t>a.</w:t>
            </w:r>
            <w:r>
              <w:rPr>
                <w:lang w:val="en-US"/>
              </w:rPr>
              <w:t>Write</w:t>
            </w:r>
            <w:proofErr w:type="gramEnd"/>
            <w:r>
              <w:rPr>
                <w:lang w:val="en-US"/>
              </w:rPr>
              <w:t xml:space="preserve"> down the problems the teens are talking about</w:t>
            </w:r>
            <w:r w:rsidR="00E35723">
              <w:rPr>
                <w:lang w:val="en-US"/>
              </w:rPr>
              <w:t>.</w:t>
            </w:r>
          </w:p>
          <w:p w:rsidR="00E35723" w:rsidRDefault="00E35723" w:rsidP="00800D7D">
            <w:pPr>
              <w:rPr>
                <w:lang w:val="en-US"/>
              </w:rPr>
            </w:pPr>
            <w:r>
              <w:rPr>
                <w:lang w:val="en-US"/>
              </w:rPr>
              <w:t>b. Do you think their parents are too strict or quite strict or OK!</w:t>
            </w:r>
          </w:p>
          <w:p w:rsidR="00E35723" w:rsidRDefault="00E35723" w:rsidP="00800D7D">
            <w:pPr>
              <w:rPr>
                <w:lang w:val="en-US"/>
              </w:rPr>
            </w:pPr>
            <w:r>
              <w:rPr>
                <w:lang w:val="en-US"/>
              </w:rPr>
              <w:t>One sentence for each teen!</w:t>
            </w:r>
          </w:p>
          <w:p w:rsidR="00471958" w:rsidRDefault="00471958" w:rsidP="00800D7D">
            <w:pPr>
              <w:rPr>
                <w:lang w:val="en-US"/>
              </w:rPr>
            </w:pPr>
          </w:p>
          <w:p w:rsidR="00471958" w:rsidRPr="00471958" w:rsidRDefault="00471958" w:rsidP="00800D7D">
            <w:pPr>
              <w:rPr>
                <w:lang w:val="en-US"/>
              </w:rPr>
            </w:pPr>
          </w:p>
        </w:tc>
        <w:tc>
          <w:tcPr>
            <w:tcW w:w="1811" w:type="dxa"/>
          </w:tcPr>
          <w:p w:rsidR="00800D7D" w:rsidRDefault="00800D7D" w:rsidP="00800D7D">
            <w:r>
              <w:t>Vokabeln „Neu“</w:t>
            </w:r>
          </w:p>
          <w:p w:rsidR="00800D7D" w:rsidRDefault="00800D7D" w:rsidP="00800D7D">
            <w:r>
              <w:t>Buch Seite 176</w:t>
            </w:r>
          </w:p>
          <w:p w:rsidR="00800D7D" w:rsidRDefault="00800D7D" w:rsidP="00800D7D">
            <w:r>
              <w:t>Inklusiv blauer Kasten</w:t>
            </w:r>
          </w:p>
        </w:tc>
        <w:tc>
          <w:tcPr>
            <w:tcW w:w="1933" w:type="dxa"/>
          </w:tcPr>
          <w:p w:rsidR="00800D7D" w:rsidRDefault="00800D7D" w:rsidP="00800D7D">
            <w:r>
              <w:t>Vokabeln „Neu“</w:t>
            </w:r>
          </w:p>
          <w:p w:rsidR="00800D7D" w:rsidRDefault="00800D7D" w:rsidP="00800D7D">
            <w:r>
              <w:t>Buch Seite 176</w:t>
            </w:r>
          </w:p>
          <w:p w:rsidR="00800D7D" w:rsidRDefault="00800D7D" w:rsidP="00800D7D">
            <w:r>
              <w:t>Inklusiv blauer Kasten</w:t>
            </w:r>
          </w:p>
          <w:p w:rsidR="00E35723" w:rsidRDefault="00E35723" w:rsidP="00800D7D"/>
          <w:p w:rsidR="00E35723" w:rsidRDefault="00E35723" w:rsidP="00800D7D">
            <w:r>
              <w:t>Buch Seite 70</w:t>
            </w:r>
          </w:p>
          <w:p w:rsidR="00E35723" w:rsidRDefault="00E35723" w:rsidP="00800D7D">
            <w:proofErr w:type="spellStart"/>
            <w:r>
              <w:t>No</w:t>
            </w:r>
            <w:proofErr w:type="spellEnd"/>
            <w:r>
              <w:t>. 2</w:t>
            </w:r>
          </w:p>
          <w:p w:rsidR="00E35723" w:rsidRDefault="00E35723" w:rsidP="00800D7D"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grid</w:t>
            </w:r>
            <w:proofErr w:type="spellEnd"/>
            <w:r>
              <w:t>!</w:t>
            </w:r>
          </w:p>
          <w:p w:rsidR="00E35723" w:rsidRPr="00E35723" w:rsidRDefault="00E35723" w:rsidP="00E35723">
            <w:pPr>
              <w:rPr>
                <w:lang w:val="en-US"/>
              </w:rPr>
            </w:pPr>
            <w:r w:rsidRPr="00E35723">
              <w:rPr>
                <w:lang w:val="en-US"/>
              </w:rPr>
              <w:t>1.Write down 3 things you ar</w:t>
            </w:r>
            <w:r>
              <w:rPr>
                <w:lang w:val="en-US"/>
              </w:rPr>
              <w:t>e allowed to do and three things you are not allowed to do!</w:t>
            </w:r>
          </w:p>
        </w:tc>
        <w:tc>
          <w:tcPr>
            <w:tcW w:w="2410" w:type="dxa"/>
          </w:tcPr>
          <w:p w:rsidR="00800D7D" w:rsidRDefault="00800D7D" w:rsidP="00800D7D">
            <w:r>
              <w:t>Vokabeln „Neu“</w:t>
            </w:r>
          </w:p>
          <w:p w:rsidR="00800D7D" w:rsidRDefault="00800D7D" w:rsidP="00800D7D">
            <w:r>
              <w:t>Buch Seite 176</w:t>
            </w:r>
          </w:p>
          <w:p w:rsidR="00800D7D" w:rsidRDefault="00800D7D" w:rsidP="00800D7D">
            <w:r>
              <w:t>Inklusiv blauer Kasten</w:t>
            </w:r>
          </w:p>
        </w:tc>
        <w:tc>
          <w:tcPr>
            <w:tcW w:w="970" w:type="dxa"/>
          </w:tcPr>
          <w:p w:rsidR="00800D7D" w:rsidRDefault="00800D7D" w:rsidP="00800D7D"/>
        </w:tc>
        <w:tc>
          <w:tcPr>
            <w:tcW w:w="1690" w:type="dxa"/>
          </w:tcPr>
          <w:p w:rsidR="00800D7D" w:rsidRDefault="00800D7D" w:rsidP="00800D7D"/>
        </w:tc>
        <w:tc>
          <w:tcPr>
            <w:tcW w:w="1690" w:type="dxa"/>
          </w:tcPr>
          <w:p w:rsidR="00800D7D" w:rsidRDefault="00800D7D" w:rsidP="00800D7D"/>
        </w:tc>
        <w:tc>
          <w:tcPr>
            <w:tcW w:w="1690" w:type="dxa"/>
          </w:tcPr>
          <w:p w:rsidR="00800D7D" w:rsidRDefault="00800D7D" w:rsidP="00800D7D"/>
        </w:tc>
      </w:tr>
    </w:tbl>
    <w:p w:rsidR="00EF02D6" w:rsidRDefault="00EF02D6"/>
    <w:p w:rsidR="00E35723" w:rsidRDefault="00E35723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4F7279" w:rsidRDefault="004F7279"/>
    <w:p w:rsidR="00E35723" w:rsidRDefault="00E35723" w:rsidP="00E3572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Arbeitsplan für die Woche vom </w:t>
      </w:r>
      <w:proofErr w:type="gramStart"/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.05  –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.05.2020</w:t>
      </w:r>
    </w:p>
    <w:p w:rsidR="00E35723" w:rsidRDefault="00E35723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807"/>
        <w:gridCol w:w="1823"/>
        <w:gridCol w:w="1808"/>
        <w:gridCol w:w="2073"/>
        <w:gridCol w:w="2265"/>
      </w:tblGrid>
      <w:tr w:rsidR="00E35723" w:rsidTr="00E35723">
        <w:tc>
          <w:tcPr>
            <w:tcW w:w="1811" w:type="dxa"/>
          </w:tcPr>
          <w:p w:rsidR="00E35723" w:rsidRDefault="00E35723">
            <w:r>
              <w:t>Montag 11.5</w:t>
            </w:r>
          </w:p>
        </w:tc>
        <w:tc>
          <w:tcPr>
            <w:tcW w:w="1811" w:type="dxa"/>
          </w:tcPr>
          <w:p w:rsidR="00E35723" w:rsidRDefault="00E35723">
            <w:r>
              <w:t>Dienstag 12.5</w:t>
            </w:r>
          </w:p>
        </w:tc>
        <w:tc>
          <w:tcPr>
            <w:tcW w:w="1811" w:type="dxa"/>
          </w:tcPr>
          <w:p w:rsidR="00E35723" w:rsidRDefault="00E35723">
            <w:r>
              <w:t>Mittwoch 13.5</w:t>
            </w:r>
          </w:p>
        </w:tc>
        <w:tc>
          <w:tcPr>
            <w:tcW w:w="2075" w:type="dxa"/>
          </w:tcPr>
          <w:p w:rsidR="00E35723" w:rsidRDefault="00E35723">
            <w:r>
              <w:t>Donnerstag 14.5</w:t>
            </w:r>
          </w:p>
        </w:tc>
        <w:tc>
          <w:tcPr>
            <w:tcW w:w="2268" w:type="dxa"/>
          </w:tcPr>
          <w:p w:rsidR="00E35723" w:rsidRDefault="00E35723">
            <w:r>
              <w:t>Freitag 15.5</w:t>
            </w:r>
          </w:p>
        </w:tc>
      </w:tr>
      <w:tr w:rsidR="00E35723" w:rsidRPr="004F7279" w:rsidTr="00E35723">
        <w:tc>
          <w:tcPr>
            <w:tcW w:w="1811" w:type="dxa"/>
          </w:tcPr>
          <w:p w:rsidR="00E35723" w:rsidRPr="008759D3" w:rsidRDefault="00E35723" w:rsidP="008759D3"/>
        </w:tc>
        <w:tc>
          <w:tcPr>
            <w:tcW w:w="1811" w:type="dxa"/>
          </w:tcPr>
          <w:p w:rsidR="008759D3" w:rsidRDefault="008759D3" w:rsidP="008759D3"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</w:p>
          <w:p w:rsidR="008759D3" w:rsidRDefault="008759D3" w:rsidP="008759D3">
            <w:r>
              <w:t>Seite 154</w:t>
            </w:r>
          </w:p>
          <w:p w:rsidR="008759D3" w:rsidRDefault="008759D3" w:rsidP="008759D3">
            <w:r>
              <w:t>Wiederholung der „Modalen Hilfsverben und Ersatzverben“:</w:t>
            </w:r>
          </w:p>
          <w:p w:rsidR="008759D3" w:rsidRPr="008759D3" w:rsidRDefault="008759D3" w:rsidP="008759D3">
            <w:pPr>
              <w:rPr>
                <w:lang w:val="en-US"/>
              </w:rPr>
            </w:pPr>
            <w:r w:rsidRPr="008759D3">
              <w:rPr>
                <w:lang w:val="en-US"/>
              </w:rPr>
              <w:t xml:space="preserve">can, may, could, must, to be allowed to, to have to </w:t>
            </w:r>
          </w:p>
          <w:p w:rsidR="008759D3" w:rsidRDefault="008759D3" w:rsidP="008759D3">
            <w:pPr>
              <w:rPr>
                <w:lang w:val="en-US"/>
              </w:rPr>
            </w:pPr>
          </w:p>
          <w:p w:rsidR="008759D3" w:rsidRDefault="008759D3" w:rsidP="008759D3">
            <w:pPr>
              <w:rPr>
                <w:lang w:val="en-US"/>
              </w:rPr>
            </w:pPr>
            <w:r>
              <w:rPr>
                <w:lang w:val="en-US"/>
              </w:rPr>
              <w:t>Aufgabe S. 154</w:t>
            </w:r>
          </w:p>
          <w:p w:rsidR="004F7279" w:rsidRDefault="004F7279" w:rsidP="008759D3">
            <w:pPr>
              <w:rPr>
                <w:lang w:val="en-US"/>
              </w:rPr>
            </w:pPr>
            <w:r>
              <w:rPr>
                <w:lang w:val="en-US"/>
              </w:rPr>
              <w:t>GF6</w:t>
            </w:r>
          </w:p>
          <w:p w:rsidR="004F7279" w:rsidRPr="004F7279" w:rsidRDefault="004F7279" w:rsidP="004F727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a)</w:t>
            </w:r>
            <w:proofErr w:type="spellStart"/>
            <w:r w:rsidRPr="004F7279">
              <w:rPr>
                <w:lang w:val="en-US"/>
              </w:rPr>
              <w:t>Anwendung</w:t>
            </w:r>
            <w:r>
              <w:rPr>
                <w:lang w:val="en-US"/>
              </w:rPr>
              <w:t>en</w:t>
            </w:r>
            <w:proofErr w:type="spellEnd"/>
            <w:proofErr w:type="gramEnd"/>
            <w:r w:rsidRPr="004F7279">
              <w:rPr>
                <w:lang w:val="en-US"/>
              </w:rPr>
              <w:t xml:space="preserve"> von can – to be able to</w:t>
            </w:r>
            <w:r>
              <w:rPr>
                <w:lang w:val="en-US"/>
              </w:rPr>
              <w:t xml:space="preserve"> – could - </w:t>
            </w:r>
            <w:proofErr w:type="spellStart"/>
            <w:r w:rsidRPr="004F7279">
              <w:rPr>
                <w:lang w:val="en-US"/>
              </w:rPr>
              <w:t>Auswendig</w:t>
            </w:r>
            <w:proofErr w:type="spellEnd"/>
            <w:r w:rsidRPr="004F7279">
              <w:rPr>
                <w:lang w:val="en-US"/>
              </w:rPr>
              <w:t xml:space="preserve"> </w:t>
            </w:r>
            <w:proofErr w:type="spellStart"/>
            <w:r w:rsidRPr="004F7279">
              <w:rPr>
                <w:lang w:val="en-US"/>
              </w:rPr>
              <w:t>lernen</w:t>
            </w:r>
            <w:proofErr w:type="spellEnd"/>
            <w:r>
              <w:rPr>
                <w:lang w:val="en-US"/>
              </w:rPr>
              <w:t>!!</w:t>
            </w:r>
          </w:p>
          <w:p w:rsidR="008759D3" w:rsidRDefault="008759D3" w:rsidP="008759D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759D3" w:rsidRDefault="00FC3016" w:rsidP="008759D3">
            <w:pPr>
              <w:rPr>
                <w:lang w:val="en-US"/>
              </w:rPr>
            </w:pPr>
            <w:r>
              <w:rPr>
                <w:lang w:val="en-US"/>
              </w:rPr>
              <w:t xml:space="preserve">Workbook </w:t>
            </w:r>
            <w:proofErr w:type="spellStart"/>
            <w:r>
              <w:rPr>
                <w:lang w:val="en-US"/>
              </w:rPr>
              <w:t>Seite</w:t>
            </w:r>
            <w:proofErr w:type="spellEnd"/>
            <w:r>
              <w:rPr>
                <w:lang w:val="en-US"/>
              </w:rPr>
              <w:t xml:space="preserve"> 49</w:t>
            </w:r>
          </w:p>
          <w:p w:rsidR="00FC3016" w:rsidRPr="008759D3" w:rsidRDefault="00FC3016" w:rsidP="008759D3">
            <w:pPr>
              <w:rPr>
                <w:lang w:val="en-US"/>
              </w:rPr>
            </w:pPr>
            <w:r>
              <w:rPr>
                <w:lang w:val="en-US"/>
              </w:rPr>
              <w:t>No. 2a+b</w:t>
            </w:r>
          </w:p>
          <w:p w:rsidR="00E35723" w:rsidRPr="008759D3" w:rsidRDefault="00E35723">
            <w:pPr>
              <w:rPr>
                <w:lang w:val="en-US"/>
              </w:rPr>
            </w:pPr>
          </w:p>
        </w:tc>
        <w:tc>
          <w:tcPr>
            <w:tcW w:w="1811" w:type="dxa"/>
          </w:tcPr>
          <w:p w:rsidR="00E35723" w:rsidRPr="008759D3" w:rsidRDefault="00E35723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8759D3" w:rsidRDefault="008759D3" w:rsidP="008759D3"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</w:p>
          <w:p w:rsidR="008759D3" w:rsidRDefault="008759D3" w:rsidP="008759D3">
            <w:r>
              <w:t>Seite 154</w:t>
            </w:r>
          </w:p>
          <w:p w:rsidR="008759D3" w:rsidRDefault="008759D3" w:rsidP="008759D3">
            <w:r>
              <w:t>Wiederholung der „Modalen Hilfsverben und Ersatzverben“:</w:t>
            </w:r>
          </w:p>
          <w:p w:rsidR="008759D3" w:rsidRPr="008759D3" w:rsidRDefault="008759D3" w:rsidP="008759D3">
            <w:pPr>
              <w:rPr>
                <w:lang w:val="en-US"/>
              </w:rPr>
            </w:pPr>
            <w:r w:rsidRPr="008759D3">
              <w:rPr>
                <w:lang w:val="en-US"/>
              </w:rPr>
              <w:t xml:space="preserve">can, may, could, must, to be allowed to, to have to </w:t>
            </w:r>
          </w:p>
          <w:p w:rsidR="008759D3" w:rsidRPr="008759D3" w:rsidRDefault="008759D3" w:rsidP="008759D3">
            <w:pPr>
              <w:rPr>
                <w:lang w:val="en-US"/>
              </w:rPr>
            </w:pPr>
          </w:p>
          <w:p w:rsidR="004F7279" w:rsidRPr="004F7279" w:rsidRDefault="004F7279" w:rsidP="004F7279">
            <w:r w:rsidRPr="004F7279">
              <w:t>Aufgabe S. 154</w:t>
            </w:r>
          </w:p>
          <w:p w:rsidR="004F7279" w:rsidRPr="004F7279" w:rsidRDefault="004F7279" w:rsidP="004F7279">
            <w:r w:rsidRPr="004F7279">
              <w:t>GF6</w:t>
            </w:r>
          </w:p>
          <w:p w:rsidR="00E35723" w:rsidRDefault="004F7279">
            <w:r w:rsidRPr="004F7279">
              <w:t>b) A</w:t>
            </w:r>
            <w:r>
              <w:t>nwendungen</w:t>
            </w:r>
          </w:p>
          <w:p w:rsidR="004F7279" w:rsidRDefault="004F7279">
            <w:pPr>
              <w:rPr>
                <w:lang w:val="en-US"/>
              </w:rPr>
            </w:pPr>
            <w:r w:rsidRPr="004F7279">
              <w:rPr>
                <w:lang w:val="en-US"/>
              </w:rPr>
              <w:t>von can, may, will, t</w:t>
            </w:r>
            <w:r>
              <w:rPr>
                <w:lang w:val="en-US"/>
              </w:rPr>
              <w:t>o be allowed to</w:t>
            </w:r>
          </w:p>
          <w:p w:rsidR="004F7279" w:rsidRPr="004F7279" w:rsidRDefault="004F7279">
            <w:pPr>
              <w:rPr>
                <w:lang w:val="en-US"/>
              </w:rPr>
            </w:pPr>
            <w:proofErr w:type="spellStart"/>
            <w:r w:rsidRPr="004F7279">
              <w:rPr>
                <w:lang w:val="en-US"/>
              </w:rPr>
              <w:t>Auswendig</w:t>
            </w:r>
            <w:proofErr w:type="spellEnd"/>
            <w:r w:rsidRPr="004F7279">
              <w:rPr>
                <w:lang w:val="en-US"/>
              </w:rPr>
              <w:t xml:space="preserve"> </w:t>
            </w:r>
            <w:proofErr w:type="spellStart"/>
            <w:r w:rsidRPr="004F7279">
              <w:rPr>
                <w:lang w:val="en-US"/>
              </w:rPr>
              <w:t>lernen</w:t>
            </w:r>
            <w:proofErr w:type="spellEnd"/>
            <w:r>
              <w:rPr>
                <w:lang w:val="en-US"/>
              </w:rPr>
              <w:t>!</w:t>
            </w:r>
            <w:r>
              <w:rPr>
                <w:lang w:val="en-US"/>
              </w:rPr>
              <w:t>!</w:t>
            </w:r>
          </w:p>
        </w:tc>
        <w:tc>
          <w:tcPr>
            <w:tcW w:w="2268" w:type="dxa"/>
          </w:tcPr>
          <w:p w:rsidR="008759D3" w:rsidRDefault="008759D3" w:rsidP="008759D3"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</w:p>
          <w:p w:rsidR="008759D3" w:rsidRDefault="008759D3" w:rsidP="008759D3">
            <w:r>
              <w:t>Seite 154</w:t>
            </w:r>
          </w:p>
          <w:p w:rsidR="008759D3" w:rsidRDefault="008759D3" w:rsidP="008759D3">
            <w:r>
              <w:t>Wiederholung der „Modalen Hilfsverben und Ersatzverben“:</w:t>
            </w:r>
          </w:p>
          <w:p w:rsidR="008759D3" w:rsidRPr="008759D3" w:rsidRDefault="008759D3" w:rsidP="008759D3">
            <w:pPr>
              <w:rPr>
                <w:lang w:val="en-US"/>
              </w:rPr>
            </w:pPr>
            <w:r w:rsidRPr="008759D3">
              <w:rPr>
                <w:lang w:val="en-US"/>
              </w:rPr>
              <w:t xml:space="preserve">can, may, could, must, to be allowed to, to have to </w:t>
            </w:r>
          </w:p>
          <w:p w:rsidR="008759D3" w:rsidRPr="008759D3" w:rsidRDefault="008759D3" w:rsidP="008759D3">
            <w:pPr>
              <w:rPr>
                <w:lang w:val="en-US"/>
              </w:rPr>
            </w:pPr>
          </w:p>
          <w:p w:rsidR="00E35723" w:rsidRDefault="00E35723">
            <w:pPr>
              <w:rPr>
                <w:lang w:val="en-US"/>
              </w:rPr>
            </w:pPr>
          </w:p>
          <w:p w:rsidR="004F7279" w:rsidRPr="004F7279" w:rsidRDefault="004F7279" w:rsidP="004F7279">
            <w:pPr>
              <w:rPr>
                <w:lang w:val="en-US"/>
              </w:rPr>
            </w:pPr>
            <w:r w:rsidRPr="004F7279">
              <w:rPr>
                <w:lang w:val="en-US"/>
              </w:rPr>
              <w:t>Aufgabe S. 154</w:t>
            </w:r>
          </w:p>
          <w:p w:rsidR="004F7279" w:rsidRPr="004F7279" w:rsidRDefault="004F7279" w:rsidP="004F7279">
            <w:pPr>
              <w:rPr>
                <w:lang w:val="en-US"/>
              </w:rPr>
            </w:pPr>
            <w:r w:rsidRPr="004F7279">
              <w:rPr>
                <w:lang w:val="en-US"/>
              </w:rPr>
              <w:t>GF6</w:t>
            </w:r>
          </w:p>
          <w:p w:rsidR="004F7279" w:rsidRPr="004F7279" w:rsidRDefault="00FC3016" w:rsidP="004F727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F7279" w:rsidRPr="004F7279">
              <w:rPr>
                <w:lang w:val="en-US"/>
              </w:rPr>
              <w:t xml:space="preserve">) </w:t>
            </w:r>
            <w:proofErr w:type="spellStart"/>
            <w:r w:rsidR="004F7279" w:rsidRPr="004F7279">
              <w:rPr>
                <w:lang w:val="en-US"/>
              </w:rPr>
              <w:t>Anwendungen</w:t>
            </w:r>
            <w:proofErr w:type="spellEnd"/>
          </w:p>
          <w:p w:rsidR="004F7279" w:rsidRPr="004F7279" w:rsidRDefault="004F7279" w:rsidP="004F7279">
            <w:pPr>
              <w:rPr>
                <w:lang w:val="en-US"/>
              </w:rPr>
            </w:pPr>
            <w:r w:rsidRPr="004F7279">
              <w:rPr>
                <w:lang w:val="en-US"/>
              </w:rPr>
              <w:t xml:space="preserve">von </w:t>
            </w:r>
            <w:r w:rsidRPr="004F7279">
              <w:rPr>
                <w:lang w:val="en-US"/>
              </w:rPr>
              <w:t>must, to have t</w:t>
            </w:r>
            <w:r>
              <w:rPr>
                <w:lang w:val="en-US"/>
              </w:rPr>
              <w:t>o</w:t>
            </w:r>
            <w:r w:rsidR="00FC3016">
              <w:rPr>
                <w:lang w:val="en-US"/>
              </w:rPr>
              <w:t>, to had to, will have to</w:t>
            </w:r>
          </w:p>
          <w:p w:rsidR="004F7279" w:rsidRPr="004F7279" w:rsidRDefault="004F7279" w:rsidP="004F7279">
            <w:r w:rsidRPr="004F7279">
              <w:t>Auswendig lernen!!</w:t>
            </w:r>
          </w:p>
        </w:tc>
      </w:tr>
    </w:tbl>
    <w:p w:rsidR="00E35723" w:rsidRPr="004F7279" w:rsidRDefault="00E35723"/>
    <w:sectPr w:rsidR="00E35723" w:rsidRPr="004F7279" w:rsidSect="00381F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3438"/>
    <w:multiLevelType w:val="hybridMultilevel"/>
    <w:tmpl w:val="713ED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7D36"/>
    <w:multiLevelType w:val="hybridMultilevel"/>
    <w:tmpl w:val="B52A7C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0D"/>
    <w:rsid w:val="00381F26"/>
    <w:rsid w:val="003E530D"/>
    <w:rsid w:val="00471958"/>
    <w:rsid w:val="004F7279"/>
    <w:rsid w:val="006E6CA6"/>
    <w:rsid w:val="00800D7D"/>
    <w:rsid w:val="008759D3"/>
    <w:rsid w:val="00E35723"/>
    <w:rsid w:val="00EF02D6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1CC46"/>
  <w15:chartTrackingRefBased/>
  <w15:docId w15:val="{D30CAD29-27D1-0347-BA03-2134116F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2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Office2016L0008</dc:creator>
  <cp:keywords/>
  <dc:description/>
  <cp:lastModifiedBy>Office2016L0008</cp:lastModifiedBy>
  <cp:revision>3</cp:revision>
  <dcterms:created xsi:type="dcterms:W3CDTF">2020-04-30T09:56:00Z</dcterms:created>
  <dcterms:modified xsi:type="dcterms:W3CDTF">2020-04-30T10:54:00Z</dcterms:modified>
</cp:coreProperties>
</file>